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2A" w:rsidRPr="00787093" w:rsidRDefault="002E40FD" w:rsidP="005F6B2A">
      <w:pPr>
        <w:jc w:val="both"/>
        <w:rPr>
          <w:rFonts w:ascii="Calibri" w:hAnsi="Calibri"/>
          <w:b/>
          <w:sz w:val="22"/>
          <w:szCs w:val="22"/>
        </w:rPr>
      </w:pPr>
      <w:r>
        <w:rPr>
          <w:rFonts w:ascii="Verdana" w:hAnsi="Verdan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7"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p>
    <w:p w:rsidR="005F6B2A" w:rsidRDefault="005F6B2A" w:rsidP="005F6B2A">
      <w:pPr>
        <w:jc w:val="both"/>
        <w:rPr>
          <w:rFonts w:ascii="Verdana" w:hAnsi="Verdana"/>
        </w:rPr>
      </w:pPr>
    </w:p>
    <w:p w:rsidR="008C2AD0" w:rsidRPr="008C2AD0" w:rsidRDefault="008C2AD0" w:rsidP="008C2AD0">
      <w:pPr>
        <w:ind w:right="-2"/>
        <w:jc w:val="center"/>
        <w:rPr>
          <w:b/>
          <w:sz w:val="22"/>
          <w:szCs w:val="22"/>
        </w:rPr>
      </w:pPr>
    </w:p>
    <w:p w:rsidR="008C2AD0" w:rsidRPr="008C2AD0" w:rsidRDefault="008C2AD0" w:rsidP="008C2AD0">
      <w:pPr>
        <w:ind w:right="-2"/>
        <w:jc w:val="center"/>
        <w:rPr>
          <w:b/>
          <w:sz w:val="22"/>
          <w:szCs w:val="22"/>
        </w:rPr>
      </w:pPr>
      <w:r w:rsidRPr="008C2AD0">
        <w:rPr>
          <w:b/>
          <w:sz w:val="22"/>
          <w:szCs w:val="22"/>
        </w:rPr>
        <w:t>DICHIARAZIONE SOSTITUTIVA DI CERTIFICAZIONE E DI ATTO DI NOTORIETA'</w:t>
      </w:r>
    </w:p>
    <w:p w:rsidR="008C2AD0" w:rsidRPr="008C2AD0" w:rsidRDefault="008C2AD0" w:rsidP="008C2AD0">
      <w:pPr>
        <w:ind w:right="-2"/>
        <w:jc w:val="center"/>
        <w:rPr>
          <w:b/>
          <w:sz w:val="22"/>
          <w:szCs w:val="22"/>
        </w:rPr>
      </w:pPr>
      <w:r w:rsidRPr="008C2AD0">
        <w:rPr>
          <w:b/>
          <w:sz w:val="22"/>
          <w:szCs w:val="22"/>
        </w:rPr>
        <w:t xml:space="preserve">ai fini della concessione </w:t>
      </w:r>
      <w:proofErr w:type="gramStart"/>
      <w:r w:rsidRPr="008C2AD0">
        <w:rPr>
          <w:b/>
          <w:sz w:val="22"/>
          <w:szCs w:val="22"/>
        </w:rPr>
        <w:t>di  “</w:t>
      </w:r>
      <w:proofErr w:type="gramEnd"/>
      <w:r w:rsidRPr="008C2AD0">
        <w:rPr>
          <w:b/>
          <w:sz w:val="22"/>
          <w:szCs w:val="22"/>
        </w:rPr>
        <w:t xml:space="preserve">Aiuti Stato nell’ambito del regime “de </w:t>
      </w:r>
      <w:proofErr w:type="spellStart"/>
      <w:r w:rsidRPr="008C2AD0">
        <w:rPr>
          <w:b/>
          <w:sz w:val="22"/>
          <w:szCs w:val="22"/>
        </w:rPr>
        <w:t>minimis</w:t>
      </w:r>
      <w:proofErr w:type="spellEnd"/>
      <w:r w:rsidRPr="008C2AD0">
        <w:rPr>
          <w:b/>
          <w:sz w:val="22"/>
          <w:szCs w:val="22"/>
        </w:rPr>
        <w:t>”</w:t>
      </w:r>
    </w:p>
    <w:p w:rsidR="008C2AD0" w:rsidRPr="008C2AD0" w:rsidRDefault="008C2AD0" w:rsidP="008C2AD0">
      <w:pPr>
        <w:ind w:right="-2"/>
        <w:jc w:val="center"/>
        <w:rPr>
          <w:sz w:val="22"/>
          <w:szCs w:val="22"/>
          <w:lang w:val="de-DE"/>
        </w:rPr>
      </w:pPr>
      <w:r w:rsidRPr="008C2AD0">
        <w:rPr>
          <w:sz w:val="22"/>
          <w:szCs w:val="22"/>
          <w:lang w:val="de-DE"/>
        </w:rPr>
        <w:t>(art. 19, art. 46 e art. 47 D.P.R. 28/12/2000 n. 445)</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r w:rsidRPr="008C2AD0">
        <w:rPr>
          <w:lang w:val="de-DE"/>
        </w:rPr>
        <w:t>Il/</w:t>
      </w:r>
      <w:proofErr w:type="gramStart"/>
      <w:r w:rsidRPr="008C2AD0">
        <w:rPr>
          <w:lang w:val="de-DE"/>
        </w:rPr>
        <w:t xml:space="preserve">la  </w:t>
      </w:r>
      <w:proofErr w:type="spellStart"/>
      <w:r w:rsidRPr="008C2AD0">
        <w:rPr>
          <w:lang w:val="de-DE"/>
        </w:rPr>
        <w:t>sottoscritto</w:t>
      </w:r>
      <w:proofErr w:type="spellEnd"/>
      <w:proofErr w:type="gramEnd"/>
      <w:r w:rsidRPr="008C2AD0">
        <w:rPr>
          <w:lang w:val="de-DE"/>
        </w:rPr>
        <w:t xml:space="preserve">/a______________________________, </w:t>
      </w:r>
      <w:proofErr w:type="spellStart"/>
      <w:r w:rsidRPr="008C2AD0">
        <w:rPr>
          <w:lang w:val="de-DE"/>
        </w:rPr>
        <w:t>nato</w:t>
      </w:r>
      <w:proofErr w:type="spellEnd"/>
      <w:r w:rsidRPr="008C2AD0">
        <w:rPr>
          <w:lang w:val="de-DE"/>
        </w:rPr>
        <w:t xml:space="preserve">/a a ______________________________ </w:t>
      </w:r>
      <w:proofErr w:type="spellStart"/>
      <w:r w:rsidRPr="008C2AD0">
        <w:rPr>
          <w:lang w:val="de-DE"/>
        </w:rPr>
        <w:t>il</w:t>
      </w:r>
      <w:proofErr w:type="spellEnd"/>
      <w:r w:rsidRPr="008C2AD0">
        <w:rPr>
          <w:lang w:val="de-DE"/>
        </w:rPr>
        <w:t xml:space="preserve"> ___________ </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residente a _________________________________________, in </w:t>
      </w:r>
      <w:proofErr w:type="spellStart"/>
      <w:r w:rsidRPr="008C2AD0">
        <w:rPr>
          <w:lang w:val="de-DE"/>
        </w:rPr>
        <w:t>qualità</w:t>
      </w:r>
      <w:proofErr w:type="spellEnd"/>
      <w:r w:rsidRPr="008C2AD0">
        <w:rPr>
          <w:lang w:val="de-DE"/>
        </w:rPr>
        <w:t xml:space="preserve"> di </w:t>
      </w:r>
      <w:proofErr w:type="spellStart"/>
      <w:r w:rsidRPr="008C2AD0">
        <w:rPr>
          <w:lang w:val="de-DE"/>
        </w:rPr>
        <w:t>titolare</w:t>
      </w:r>
      <w:proofErr w:type="spellEnd"/>
      <w:r w:rsidRPr="008C2AD0">
        <w:rPr>
          <w:lang w:val="de-DE"/>
        </w:rPr>
        <w:t xml:space="preserve">/legale </w:t>
      </w:r>
      <w:proofErr w:type="spellStart"/>
      <w:proofErr w:type="gramStart"/>
      <w:r w:rsidRPr="008C2AD0">
        <w:rPr>
          <w:lang w:val="de-DE"/>
        </w:rPr>
        <w:t>rappresentante</w:t>
      </w:r>
      <w:proofErr w:type="spellEnd"/>
      <w:r w:rsidRPr="008C2AD0">
        <w:rPr>
          <w:lang w:val="de-DE"/>
        </w:rPr>
        <w:t xml:space="preserve">  </w:t>
      </w:r>
      <w:proofErr w:type="spellStart"/>
      <w:r w:rsidRPr="008C2AD0">
        <w:rPr>
          <w:lang w:val="de-DE"/>
        </w:rPr>
        <w:t>dell</w:t>
      </w:r>
      <w:proofErr w:type="gramEnd"/>
      <w:r w:rsidRPr="008C2AD0">
        <w:rPr>
          <w:lang w:val="de-DE"/>
        </w:rPr>
        <w:t>‘Impresa</w:t>
      </w:r>
      <w:proofErr w:type="spellEnd"/>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 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roofErr w:type="spellStart"/>
      <w:r w:rsidRPr="008C2AD0">
        <w:rPr>
          <w:lang w:val="de-DE"/>
        </w:rPr>
        <w:t>Con</w:t>
      </w:r>
      <w:proofErr w:type="spellEnd"/>
      <w:r w:rsidRPr="008C2AD0">
        <w:rPr>
          <w:lang w:val="de-DE"/>
        </w:rPr>
        <w:t xml:space="preserve"> </w:t>
      </w:r>
      <w:proofErr w:type="spellStart"/>
      <w:r w:rsidRPr="008C2AD0">
        <w:rPr>
          <w:lang w:val="de-DE"/>
        </w:rPr>
        <w:t>sede</w:t>
      </w:r>
      <w:proofErr w:type="spellEnd"/>
      <w:r w:rsidRPr="008C2AD0">
        <w:rPr>
          <w:lang w:val="de-DE"/>
        </w:rPr>
        <w:t xml:space="preserve"> legale in ___________________________________ Via 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jc w:val="center"/>
        <w:rPr>
          <w:bCs/>
          <w:color w:val="000000"/>
          <w:u w:val="single"/>
        </w:rPr>
      </w:pPr>
      <w:r w:rsidRPr="008C2AD0">
        <w:rPr>
          <w:b/>
          <w:bCs/>
          <w:color w:val="000000"/>
          <w:u w:val="single"/>
        </w:rPr>
        <w:t>in relazione alla propria domanda di partecipazione</w:t>
      </w:r>
      <w:r w:rsidR="0048135E">
        <w:rPr>
          <w:b/>
          <w:bCs/>
          <w:color w:val="000000"/>
          <w:u w:val="single"/>
        </w:rPr>
        <w:t xml:space="preserve"> a AF-L’Artigiano in Fiera, 1-9 dicembre 2018</w:t>
      </w:r>
    </w:p>
    <w:p w:rsidR="008C2AD0" w:rsidRPr="008C2AD0" w:rsidRDefault="008C2AD0" w:rsidP="008C2AD0">
      <w:pPr>
        <w:rPr>
          <w:lang w:val="de-DE"/>
        </w:rPr>
      </w:pPr>
    </w:p>
    <w:p w:rsidR="008C2AD0" w:rsidRPr="008C2AD0" w:rsidRDefault="008C2AD0" w:rsidP="008C2AD0">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 xml:space="preserve">nel rispetto di quanto previsto dai Regolamenti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della Commissione:</w:t>
      </w:r>
    </w:p>
    <w:p w:rsidR="008C2AD0" w:rsidRPr="008C2AD0" w:rsidRDefault="008C2AD0" w:rsidP="008C2AD0">
      <w:pPr>
        <w:widowControl w:val="0"/>
        <w:numPr>
          <w:ilvl w:val="0"/>
          <w:numId w:val="8"/>
        </w:numPr>
        <w:snapToGrid w:val="0"/>
        <w:jc w:val="both"/>
        <w:rPr>
          <w:color w:val="000000"/>
        </w:rPr>
      </w:pPr>
      <w:r w:rsidRPr="008C2AD0">
        <w:rPr>
          <w:color w:val="000000"/>
        </w:rPr>
        <w:t>Regolamento n. 1407/2013; Regolamento n. 1998/2006</w:t>
      </w:r>
    </w:p>
    <w:p w:rsidR="008C2AD0" w:rsidRPr="008C2AD0" w:rsidRDefault="008C2AD0" w:rsidP="008C2AD0">
      <w:pPr>
        <w:widowControl w:val="0"/>
        <w:numPr>
          <w:ilvl w:val="0"/>
          <w:numId w:val="8"/>
        </w:numPr>
        <w:snapToGrid w:val="0"/>
        <w:jc w:val="both"/>
        <w:rPr>
          <w:color w:val="000000"/>
        </w:rPr>
      </w:pPr>
      <w:r w:rsidRPr="008C2AD0">
        <w:rPr>
          <w:color w:val="000000"/>
        </w:rPr>
        <w:t>Regolamento n. 360/2012</w:t>
      </w:r>
    </w:p>
    <w:p w:rsidR="008C2AD0" w:rsidRPr="008C2AD0" w:rsidRDefault="008C2AD0" w:rsidP="008C2AD0">
      <w:pPr>
        <w:widowControl w:val="0"/>
        <w:numPr>
          <w:ilvl w:val="0"/>
          <w:numId w:val="8"/>
        </w:numPr>
        <w:snapToGrid w:val="0"/>
        <w:jc w:val="both"/>
        <w:rPr>
          <w:color w:val="000000"/>
        </w:rPr>
      </w:pPr>
      <w:r w:rsidRPr="008C2AD0">
        <w:rPr>
          <w:color w:val="000000"/>
        </w:rPr>
        <w:t>Regolamento n. 875/2007</w:t>
      </w:r>
    </w:p>
    <w:p w:rsidR="008C2AD0" w:rsidRPr="008C2AD0" w:rsidRDefault="008C2AD0" w:rsidP="008C2AD0">
      <w:pPr>
        <w:widowControl w:val="0"/>
        <w:numPr>
          <w:ilvl w:val="0"/>
          <w:numId w:val="8"/>
        </w:numPr>
        <w:snapToGrid w:val="0"/>
        <w:jc w:val="both"/>
        <w:rPr>
          <w:color w:val="000000"/>
        </w:rPr>
      </w:pPr>
      <w:r w:rsidRPr="008C2AD0">
        <w:rPr>
          <w:color w:val="000000"/>
        </w:rPr>
        <w:t>Regolamento n. 1408/2013; Regolamento n. 1535/2007</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center"/>
        <w:rPr>
          <w:b/>
          <w:bCs/>
          <w:color w:val="000000"/>
          <w:sz w:val="22"/>
          <w:szCs w:val="22"/>
        </w:rPr>
      </w:pPr>
    </w:p>
    <w:p w:rsidR="008C2AD0" w:rsidRPr="008C2AD0" w:rsidRDefault="008C2AD0" w:rsidP="008C2AD0">
      <w:pPr>
        <w:widowControl w:val="0"/>
        <w:snapToGrid w:val="0"/>
        <w:jc w:val="center"/>
        <w:rPr>
          <w:b/>
          <w:bCs/>
          <w:color w:val="000000"/>
          <w:sz w:val="22"/>
          <w:szCs w:val="22"/>
        </w:rPr>
      </w:pPr>
      <w:r w:rsidRPr="008C2AD0">
        <w:rPr>
          <w:b/>
          <w:bCs/>
          <w:color w:val="000000"/>
          <w:sz w:val="22"/>
          <w:szCs w:val="22"/>
        </w:rPr>
        <w:t>DICHIARA</w:t>
      </w:r>
    </w:p>
    <w:p w:rsidR="008C2AD0" w:rsidRPr="008C2AD0" w:rsidRDefault="008C2AD0" w:rsidP="008C2AD0">
      <w:pPr>
        <w:widowControl w:val="0"/>
        <w:snapToGrid w:val="0"/>
        <w:jc w:val="center"/>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 xml:space="preserve">che l’esercizio finanziario (anno fiscale) dell’impresa rappresentata inizia il _________   e termina </w:t>
      </w:r>
      <w:proofErr w:type="gramStart"/>
      <w:r w:rsidRPr="008C2AD0">
        <w:rPr>
          <w:color w:val="000000"/>
        </w:rPr>
        <w:t>il  _</w:t>
      </w:r>
      <w:proofErr w:type="gramEnd"/>
      <w:r w:rsidRPr="008C2AD0">
        <w:rPr>
          <w:color w:val="000000"/>
        </w:rPr>
        <w:t xml:space="preserve">__________ </w:t>
      </w:r>
    </w:p>
    <w:p w:rsidR="008C2AD0" w:rsidRPr="008C2AD0" w:rsidRDefault="008C2AD0" w:rsidP="008C2AD0">
      <w:pPr>
        <w:widowControl w:val="0"/>
        <w:snapToGrid w:val="0"/>
        <w:jc w:val="both"/>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che l’impresa rappresentata:</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indirettamente</w:t>
      </w:r>
      <w:proofErr w:type="gramStart"/>
      <w:r w:rsidRPr="008C2AD0">
        <w:rPr>
          <w:color w:val="000000"/>
        </w:rPr>
        <w:t>* ,</w:t>
      </w:r>
      <w:proofErr w:type="gramEnd"/>
      <w:r w:rsidRPr="008C2AD0">
        <w:rPr>
          <w:color w:val="000000"/>
        </w:rPr>
        <w:t xml:space="preserve"> alte imprese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color w:val="000000"/>
        </w:rPr>
      </w:pPr>
      <w:proofErr w:type="gramStart"/>
      <w:r w:rsidRPr="008C2AD0">
        <w:rPr>
          <w:color w:val="000000"/>
          <w:sz w:val="28"/>
          <w:szCs w:val="28"/>
        </w:rPr>
        <w:t xml:space="preserve">□ </w:t>
      </w:r>
      <w:r w:rsidRPr="008C2AD0">
        <w:rPr>
          <w:color w:val="000000"/>
        </w:rPr>
        <w:t xml:space="preserve"> è</w:t>
      </w:r>
      <w:proofErr w:type="gramEnd"/>
      <w:r w:rsidRPr="008C2AD0">
        <w:rPr>
          <w:color w:val="000000"/>
        </w:rPr>
        <w:t xml:space="preserve"> controllata, anche indirettamente, dalle seguenti imprese aventi sede in Italia: </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Default="008C2AD0" w:rsidP="008C2AD0">
      <w:pPr>
        <w:rPr>
          <w:bCs/>
          <w:sz w:val="18"/>
        </w:rPr>
      </w:pPr>
      <w:r w:rsidRPr="008C2AD0">
        <w:rPr>
          <w:bCs/>
          <w:sz w:val="18"/>
        </w:rPr>
        <w:t>*Per il concetto di controllo, ai fini della presente dichiarazione, si vedano le Istruzioni per la compilazione allegate</w:t>
      </w:r>
    </w:p>
    <w:p w:rsidR="008C2AD0" w:rsidRPr="008C2AD0" w:rsidRDefault="008C2AD0" w:rsidP="008C2AD0">
      <w:pPr>
        <w:rPr>
          <w:lang w:val="de-DE"/>
        </w:rPr>
      </w:pPr>
    </w:p>
    <w:p w:rsidR="008C2AD0" w:rsidRPr="008C2AD0" w:rsidRDefault="008C2AD0" w:rsidP="008C2AD0">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8C2AD0" w:rsidRPr="008C2AD0" w:rsidRDefault="008C2AD0" w:rsidP="008C2AD0">
      <w:pPr>
        <w:widowControl w:val="0"/>
        <w:snapToGrid w:val="0"/>
        <w:ind w:left="360" w:hanging="360"/>
        <w:jc w:val="both"/>
        <w:rPr>
          <w:color w:val="000000"/>
        </w:rPr>
      </w:pPr>
    </w:p>
    <w:p w:rsidR="008C2AD0" w:rsidRPr="008C2AD0" w:rsidRDefault="008C2AD0" w:rsidP="008C2AD0">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a titolo di nessuno dei soprelencati Regolamenti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97"/>
        <w:jc w:val="both"/>
        <w:rPr>
          <w:b/>
          <w:bCs/>
          <w:color w:val="000000"/>
        </w:rPr>
      </w:pPr>
      <w:r w:rsidRPr="008C2AD0">
        <w:rPr>
          <w:b/>
          <w:bCs/>
          <w:color w:val="000000"/>
        </w:rPr>
        <w:t>oppure</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indicate di seguito:</w:t>
      </w:r>
    </w:p>
    <w:p w:rsidR="008C2AD0" w:rsidRPr="008C2AD0" w:rsidRDefault="008C2AD0" w:rsidP="008C2AD0">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280"/>
        <w:gridCol w:w="1620"/>
        <w:gridCol w:w="1440"/>
        <w:gridCol w:w="1260"/>
        <w:gridCol w:w="24"/>
        <w:gridCol w:w="1204"/>
      </w:tblGrid>
      <w:tr w:rsidR="008C2AD0" w:rsidRPr="008C2AD0" w:rsidTr="00BF519C">
        <w:trPr>
          <w:cantSplit/>
        </w:trPr>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1"/>
            </w:r>
          </w:p>
        </w:tc>
        <w:tc>
          <w:tcPr>
            <w:tcW w:w="160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2"/>
            </w:r>
          </w:p>
        </w:tc>
        <w:tc>
          <w:tcPr>
            <w:tcW w:w="2488" w:type="dxa"/>
            <w:gridSpan w:val="3"/>
          </w:tcPr>
          <w:p w:rsidR="008C2AD0" w:rsidRPr="008C2AD0" w:rsidRDefault="008C2AD0" w:rsidP="008C2AD0">
            <w:pPr>
              <w:widowControl w:val="0"/>
              <w:snapToGrid w:val="0"/>
              <w:jc w:val="center"/>
              <w:rPr>
                <w:color w:val="000000"/>
                <w:sz w:val="18"/>
                <w:szCs w:val="18"/>
              </w:rPr>
            </w:pPr>
            <w:r w:rsidRPr="008C2AD0">
              <w:rPr>
                <w:color w:val="000000"/>
                <w:sz w:val="18"/>
                <w:szCs w:val="18"/>
              </w:rPr>
              <w:t>Importo dell’aiuto (in ESL)</w:t>
            </w:r>
          </w:p>
        </w:tc>
      </w:tr>
      <w:tr w:rsidR="008C2AD0" w:rsidRPr="008C2AD0" w:rsidTr="00BF519C">
        <w:trPr>
          <w:cantSplit/>
        </w:trPr>
        <w:tc>
          <w:tcPr>
            <w:tcW w:w="1620" w:type="dxa"/>
            <w:vMerge/>
          </w:tcPr>
          <w:p w:rsidR="008C2AD0" w:rsidRPr="008C2AD0" w:rsidRDefault="008C2AD0" w:rsidP="008C2AD0">
            <w:pPr>
              <w:widowControl w:val="0"/>
              <w:snapToGrid w:val="0"/>
              <w:jc w:val="center"/>
              <w:rPr>
                <w:color w:val="000000"/>
                <w:sz w:val="18"/>
                <w:szCs w:val="18"/>
              </w:rPr>
            </w:pPr>
          </w:p>
        </w:tc>
        <w:tc>
          <w:tcPr>
            <w:tcW w:w="1600" w:type="dxa"/>
            <w:vMerge/>
          </w:tcPr>
          <w:p w:rsidR="008C2AD0" w:rsidRPr="008C2AD0" w:rsidRDefault="008C2AD0" w:rsidP="008C2AD0">
            <w:pPr>
              <w:widowControl w:val="0"/>
              <w:snapToGrid w:val="0"/>
              <w:jc w:val="center"/>
              <w:rPr>
                <w:color w:val="000000"/>
                <w:sz w:val="18"/>
                <w:szCs w:val="18"/>
              </w:rPr>
            </w:pPr>
          </w:p>
        </w:tc>
        <w:tc>
          <w:tcPr>
            <w:tcW w:w="1280" w:type="dxa"/>
            <w:vMerge/>
          </w:tcPr>
          <w:p w:rsidR="008C2AD0" w:rsidRPr="008C2AD0" w:rsidRDefault="008C2AD0" w:rsidP="008C2AD0">
            <w:pPr>
              <w:widowControl w:val="0"/>
              <w:snapToGrid w:val="0"/>
              <w:jc w:val="center"/>
              <w:rPr>
                <w:color w:val="000000"/>
                <w:sz w:val="18"/>
                <w:szCs w:val="18"/>
              </w:rPr>
            </w:pPr>
          </w:p>
        </w:tc>
        <w:tc>
          <w:tcPr>
            <w:tcW w:w="1620" w:type="dxa"/>
            <w:vMerge/>
          </w:tcPr>
          <w:p w:rsidR="008C2AD0" w:rsidRPr="008C2AD0" w:rsidRDefault="008C2AD0" w:rsidP="008C2AD0">
            <w:pPr>
              <w:widowControl w:val="0"/>
              <w:snapToGrid w:val="0"/>
              <w:jc w:val="center"/>
              <w:rPr>
                <w:color w:val="000000"/>
                <w:sz w:val="18"/>
                <w:szCs w:val="18"/>
              </w:rPr>
            </w:pPr>
          </w:p>
        </w:tc>
        <w:tc>
          <w:tcPr>
            <w:tcW w:w="1440" w:type="dxa"/>
            <w:vMerge/>
          </w:tcPr>
          <w:p w:rsidR="008C2AD0" w:rsidRPr="008C2AD0" w:rsidRDefault="008C2AD0" w:rsidP="008C2AD0">
            <w:pPr>
              <w:widowControl w:val="0"/>
              <w:snapToGrid w:val="0"/>
              <w:jc w:val="center"/>
              <w:rPr>
                <w:color w:val="000000"/>
                <w:sz w:val="18"/>
                <w:szCs w:val="18"/>
              </w:rPr>
            </w:pPr>
          </w:p>
        </w:tc>
        <w:tc>
          <w:tcPr>
            <w:tcW w:w="1284" w:type="dxa"/>
            <w:gridSpan w:val="2"/>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Concesso</w:t>
            </w:r>
          </w:p>
        </w:tc>
        <w:tc>
          <w:tcPr>
            <w:tcW w:w="1204" w:type="dxa"/>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3"/>
            </w:r>
          </w:p>
        </w:tc>
      </w:tr>
      <w:tr w:rsidR="008C2AD0" w:rsidRPr="008C2AD0" w:rsidTr="00BF519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0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8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44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6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28" w:type="dxa"/>
            <w:gridSpan w:val="2"/>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r>
    </w:tbl>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8C2AD0" w:rsidRPr="008C2AD0" w:rsidRDefault="008C2AD0" w:rsidP="008C2AD0">
      <w:pPr>
        <w:widowControl w:val="0"/>
        <w:snapToGrid w:val="0"/>
        <w:jc w:val="both"/>
        <w:rPr>
          <w:color w:val="000000"/>
        </w:rPr>
      </w:pPr>
    </w:p>
    <w:p w:rsidR="00192800" w:rsidRPr="00192800" w:rsidRDefault="00192800" w:rsidP="00192800">
      <w:pPr>
        <w:widowControl w:val="0"/>
        <w:snapToGrid w:val="0"/>
        <w:jc w:val="both"/>
        <w:rPr>
          <w:color w:val="000000"/>
        </w:rPr>
      </w:pPr>
      <w:r>
        <w:rPr>
          <w:color w:val="000000"/>
        </w:rPr>
        <w:t xml:space="preserve">Il </w:t>
      </w:r>
      <w:proofErr w:type="gramStart"/>
      <w:r>
        <w:rPr>
          <w:color w:val="000000"/>
        </w:rPr>
        <w:t xml:space="preserve">sottoscritto  </w:t>
      </w:r>
      <w:r w:rsidRPr="0065633C">
        <w:rPr>
          <w:b/>
          <w:color w:val="000000"/>
        </w:rPr>
        <w:t>SI</w:t>
      </w:r>
      <w:proofErr w:type="gramEnd"/>
      <w:r w:rsidRPr="0065633C">
        <w:rPr>
          <w:b/>
          <w:color w:val="000000"/>
        </w:rPr>
        <w:t xml:space="preserve"> IMPEGNA INOLTRE</w:t>
      </w:r>
      <w:r>
        <w:rPr>
          <w:color w:val="000000"/>
        </w:rPr>
        <w:t xml:space="preserve"> </w:t>
      </w:r>
      <w:r w:rsidRPr="00192800">
        <w:rPr>
          <w:color w:val="000000"/>
        </w:rPr>
        <w:t xml:space="preserve">a comunicare in forma scritta i contributi in regime de </w:t>
      </w:r>
      <w:proofErr w:type="spellStart"/>
      <w:r w:rsidRPr="00192800">
        <w:rPr>
          <w:color w:val="000000"/>
        </w:rPr>
        <w:t>minimis</w:t>
      </w:r>
      <w:proofErr w:type="spellEnd"/>
      <w:r w:rsidRPr="00192800">
        <w:rPr>
          <w:color w:val="000000"/>
        </w:rPr>
        <w:t xml:space="preserve"> che l’impresa rappresentata dovesse successivamente ricevere. </w:t>
      </w:r>
    </w:p>
    <w:p w:rsidR="00192800" w:rsidRPr="00192800" w:rsidRDefault="00192800" w:rsidP="00192800">
      <w:pPr>
        <w:widowControl w:val="0"/>
        <w:snapToGrid w:val="0"/>
        <w:jc w:val="both"/>
        <w:rPr>
          <w:color w:val="000000"/>
        </w:rPr>
      </w:pPr>
    </w:p>
    <w:p w:rsidR="00E7218F" w:rsidRPr="00FB046D" w:rsidRDefault="00E7218F" w:rsidP="00E7218F">
      <w:pPr>
        <w:jc w:val="right"/>
      </w:pPr>
      <w:r w:rsidRPr="00FB046D">
        <w:t>Firma del legale rappresentante</w:t>
      </w:r>
    </w:p>
    <w:p w:rsidR="00E7218F" w:rsidRPr="00FB046D" w:rsidRDefault="00E7218F" w:rsidP="00E7218F">
      <w:pPr>
        <w:jc w:val="right"/>
      </w:pPr>
    </w:p>
    <w:p w:rsidR="00E7218F" w:rsidRPr="00FB046D" w:rsidRDefault="00E7218F" w:rsidP="00E7218F">
      <w:pPr>
        <w:jc w:val="right"/>
      </w:pPr>
      <w:r w:rsidRPr="00FB046D">
        <w:t>…………………………………………………………..</w:t>
      </w:r>
    </w:p>
    <w:p w:rsidR="00E7218F" w:rsidRPr="00FB046D" w:rsidRDefault="00E7218F" w:rsidP="00E7218F">
      <w:pPr>
        <w:jc w:val="right"/>
      </w:pPr>
      <w:r w:rsidRPr="00FB046D">
        <w:t>(firma digitale o firma autografata)</w:t>
      </w:r>
    </w:p>
    <w:p w:rsidR="00E7218F" w:rsidRPr="00FB046D" w:rsidRDefault="00E7218F" w:rsidP="00E7218F">
      <w:pPr>
        <w:jc w:val="right"/>
      </w:pPr>
      <w:r w:rsidRPr="00FB046D">
        <w:t>In caso di firma autografata è necessario allegare copia del documento di identità</w:t>
      </w:r>
    </w:p>
    <w:p w:rsidR="00E7218F" w:rsidRPr="00FB046D" w:rsidRDefault="00E7218F" w:rsidP="00E7218F">
      <w:pPr>
        <w:rPr>
          <w:sz w:val="18"/>
          <w:szCs w:val="24"/>
        </w:rPr>
      </w:pPr>
    </w:p>
    <w:p w:rsidR="006D64FB" w:rsidRPr="00192800" w:rsidRDefault="006D64FB" w:rsidP="006D64FB">
      <w:pPr>
        <w:widowControl w:val="0"/>
        <w:snapToGrid w:val="0"/>
        <w:jc w:val="both"/>
        <w:rPr>
          <w:color w:val="000000"/>
        </w:rPr>
      </w:pPr>
      <w:r w:rsidRPr="00192800">
        <w:rPr>
          <w:color w:val="000000"/>
        </w:rPr>
        <w:t xml:space="preserve">  </w:t>
      </w:r>
    </w:p>
    <w:p w:rsidR="00FB046D" w:rsidRPr="00FB046D" w:rsidRDefault="00FB046D" w:rsidP="00FB046D">
      <w:pPr>
        <w:rPr>
          <w:b/>
          <w:sz w:val="24"/>
          <w:szCs w:val="24"/>
        </w:rPr>
      </w:pPr>
      <w:r w:rsidRPr="00FB046D">
        <w:rPr>
          <w:b/>
          <w:sz w:val="24"/>
          <w:szCs w:val="24"/>
        </w:rPr>
        <w:t>Informativa sulla privacy</w:t>
      </w:r>
    </w:p>
    <w:p w:rsidR="00FB046D" w:rsidRPr="00FB046D" w:rsidRDefault="00FB046D" w:rsidP="00FB046D"/>
    <w:p w:rsidR="00FB046D" w:rsidRPr="00FB046D" w:rsidRDefault="00FB046D" w:rsidP="00FB046D">
      <w:pPr>
        <w:jc w:val="both"/>
      </w:pPr>
      <w:r w:rsidRPr="00FB046D">
        <w:t>Io sottoscritto/a …………………………………………………………………</w:t>
      </w:r>
      <w:proofErr w:type="gramStart"/>
      <w:r w:rsidRPr="00FB046D">
        <w:t>…….</w:t>
      </w:r>
      <w:proofErr w:type="gramEnd"/>
      <w:r w:rsidRPr="00FB046D">
        <w:t xml:space="preserve"> dichiaro di aver preso visione dell’informativa ex art. 13 del Regolamento UE 2016/679, inserita quale appendice alla Circolare per la partecipazione ad AF a favore delle imprese/soggetti REA pubblicato sul sito istituzionale della Camera di Commercio di Pisa.</w:t>
      </w:r>
    </w:p>
    <w:p w:rsidR="00FB046D" w:rsidRPr="00FB046D" w:rsidRDefault="00FB046D" w:rsidP="00FB046D"/>
    <w:p w:rsidR="00FB046D" w:rsidRPr="00FB046D" w:rsidRDefault="00FB046D" w:rsidP="00FB046D">
      <w:pPr>
        <w:jc w:val="right"/>
      </w:pPr>
      <w:bookmarkStart w:id="0" w:name="_Hlk514832609"/>
      <w:bookmarkStart w:id="1" w:name="_GoBack"/>
      <w:bookmarkEnd w:id="1"/>
      <w:r w:rsidRPr="00FB046D">
        <w:t>Firma del legale rappresentante</w:t>
      </w:r>
    </w:p>
    <w:p w:rsidR="00FB046D" w:rsidRPr="00FB046D" w:rsidRDefault="00FB046D" w:rsidP="00FB046D">
      <w:pPr>
        <w:jc w:val="right"/>
      </w:pPr>
    </w:p>
    <w:p w:rsidR="00FB046D" w:rsidRPr="00FB046D" w:rsidRDefault="00FB046D" w:rsidP="00FB046D">
      <w:pPr>
        <w:jc w:val="right"/>
      </w:pPr>
      <w:r w:rsidRPr="00FB046D">
        <w:t>…………………………………………………………..</w:t>
      </w:r>
    </w:p>
    <w:p w:rsidR="00FB046D" w:rsidRPr="00FB046D" w:rsidRDefault="00FB046D" w:rsidP="00FB046D">
      <w:pPr>
        <w:jc w:val="right"/>
      </w:pPr>
      <w:r w:rsidRPr="00FB046D">
        <w:t>(firma digitale o firma autografata)</w:t>
      </w:r>
    </w:p>
    <w:p w:rsidR="00192800" w:rsidRPr="00192800" w:rsidRDefault="00FB046D" w:rsidP="00E7218F">
      <w:pPr>
        <w:jc w:val="right"/>
        <w:rPr>
          <w:color w:val="000000"/>
        </w:rPr>
      </w:pPr>
      <w:r w:rsidRPr="00FB046D">
        <w:t>In caso di firma autografata è necessario allegare copia del documento di identità</w:t>
      </w:r>
      <w:bookmarkEnd w:id="0"/>
      <w:r w:rsidR="00192800" w:rsidRPr="00192800">
        <w:rPr>
          <w:color w:val="000000"/>
        </w:rPr>
        <w:t xml:space="preserve"> </w:t>
      </w:r>
    </w:p>
    <w:p w:rsidR="008C2AD0" w:rsidRPr="008C2AD0" w:rsidRDefault="008C2AD0" w:rsidP="00AD7BDF">
      <w:pPr>
        <w:jc w:val="center"/>
        <w:rPr>
          <w:b/>
          <w:bCs/>
          <w:color w:val="000000"/>
        </w:rPr>
      </w:pPr>
      <w:r w:rsidRPr="008C2AD0">
        <w:rPr>
          <w:b/>
          <w:bCs/>
          <w:color w:val="000000"/>
        </w:rPr>
        <w:t>DICHIARAZIONE “DE MINIMIS”</w:t>
      </w:r>
    </w:p>
    <w:p w:rsidR="008C2AD0" w:rsidRPr="008C2AD0" w:rsidRDefault="008C2AD0" w:rsidP="008C2AD0">
      <w:pPr>
        <w:widowControl w:val="0"/>
        <w:snapToGrid w:val="0"/>
        <w:jc w:val="center"/>
        <w:rPr>
          <w:b/>
          <w:bCs/>
          <w:color w:val="000000"/>
        </w:rPr>
      </w:pPr>
      <w:r w:rsidRPr="008C2AD0">
        <w:rPr>
          <w:b/>
          <w:bCs/>
          <w:color w:val="000000"/>
        </w:rPr>
        <w:lastRenderedPageBreak/>
        <w:t>ISTRUZIONI PER LA COMPILAZIONE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Il legale rappresentante di ogni impresa candidata a ricevere un aiuto in regime “</w:t>
      </w:r>
      <w:r w:rsidRPr="008C2AD0">
        <w:rPr>
          <w:i/>
          <w:iCs/>
          <w:color w:val="000000"/>
        </w:rPr>
        <w:t xml:space="preserve">de </w:t>
      </w:r>
      <w:proofErr w:type="spellStart"/>
      <w:r w:rsidRPr="008C2AD0">
        <w:rPr>
          <w:i/>
          <w:iCs/>
          <w:color w:val="000000"/>
        </w:rPr>
        <w:t>minimis</w:t>
      </w:r>
      <w:proofErr w:type="spellEnd"/>
      <w:r w:rsidRPr="008C2AD0">
        <w:rPr>
          <w:color w:val="000000"/>
        </w:rPr>
        <w:t>” è tenuto a sottoscrivere una dichiarazione – rilasciata ai sensi dell’art. 47 del DPR 445/2000 – che attesti gli aiuti ottenuti in “</w:t>
      </w:r>
      <w:r w:rsidRPr="008C2AD0">
        <w:rPr>
          <w:i/>
          <w:iCs/>
          <w:color w:val="000000"/>
        </w:rPr>
        <w:t xml:space="preserve">de </w:t>
      </w:r>
      <w:proofErr w:type="spellStart"/>
      <w:r w:rsidRPr="008C2AD0">
        <w:rPr>
          <w:i/>
          <w:iCs/>
          <w:color w:val="000000"/>
        </w:rPr>
        <w:t>minimis</w:t>
      </w:r>
      <w:proofErr w:type="spellEnd"/>
      <w:r w:rsidRPr="008C2AD0">
        <w:rPr>
          <w:color w:val="00000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8C2AD0" w:rsidRPr="008C2AD0" w:rsidRDefault="008C2AD0" w:rsidP="008C2AD0">
      <w:pPr>
        <w:widowControl w:val="0"/>
        <w:snapToGrid w:val="0"/>
        <w:jc w:val="both"/>
        <w:rPr>
          <w:color w:val="000000"/>
        </w:rPr>
      </w:pPr>
      <w:r w:rsidRPr="008C2AD0">
        <w:rPr>
          <w:color w:val="00000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Quali agevolazioni indicare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color w:val="000000"/>
        </w:rPr>
        <w:t>Devono essere riportate tutte le agevolazioni ottenute in “</w:t>
      </w:r>
      <w:r w:rsidRPr="008C2AD0">
        <w:rPr>
          <w:i/>
          <w:iCs/>
          <w:color w:val="000000"/>
        </w:rPr>
        <w:t xml:space="preserve">de </w:t>
      </w:r>
      <w:proofErr w:type="spellStart"/>
      <w:r w:rsidRPr="008C2AD0">
        <w:rPr>
          <w:i/>
          <w:iCs/>
          <w:color w:val="000000"/>
        </w:rPr>
        <w:t>minimis</w:t>
      </w:r>
      <w:proofErr w:type="spellEnd"/>
      <w:r w:rsidRPr="008C2AD0">
        <w:rPr>
          <w:color w:val="000000"/>
        </w:rPr>
        <w:t>” ai sensi di qualsiasi regolamento comunitario relativo a tale tipologia di aiuti, specificando, per ogni aiuto, a quale regolamento faccia riferimento (agricoltura, pesca, SIEG o “generale”).</w:t>
      </w:r>
    </w:p>
    <w:p w:rsidR="008C2AD0" w:rsidRPr="008C2AD0" w:rsidRDefault="008C2AD0" w:rsidP="008C2AD0">
      <w:pPr>
        <w:widowControl w:val="0"/>
        <w:snapToGrid w:val="0"/>
        <w:jc w:val="both"/>
        <w:rPr>
          <w:color w:val="000000"/>
        </w:rPr>
      </w:pPr>
      <w:r w:rsidRPr="008C2AD0">
        <w:rPr>
          <w:color w:val="00000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8C2AD0" w:rsidRPr="008C2AD0" w:rsidRDefault="008C2AD0" w:rsidP="008C2AD0">
      <w:pPr>
        <w:widowControl w:val="0"/>
        <w:snapToGrid w:val="0"/>
        <w:jc w:val="both"/>
        <w:rPr>
          <w:color w:val="000000"/>
        </w:rPr>
      </w:pPr>
      <w:r w:rsidRPr="008C2AD0">
        <w:rPr>
          <w:color w:val="000000"/>
        </w:rPr>
        <w:t>In relazione a ciascun aiuto deve essere rispettato il massimale triennale stabilito dal regolamento di riferimento. Questo si differenzia come segue:</w:t>
      </w:r>
    </w:p>
    <w:p w:rsidR="008C2AD0" w:rsidRPr="008C2AD0" w:rsidRDefault="008C2AD0" w:rsidP="008C2AD0">
      <w:pPr>
        <w:widowControl w:val="0"/>
        <w:numPr>
          <w:ilvl w:val="0"/>
          <w:numId w:val="10"/>
        </w:numPr>
        <w:snapToGrid w:val="0"/>
        <w:jc w:val="both"/>
        <w:rPr>
          <w:color w:val="000000"/>
        </w:rPr>
      </w:pPr>
      <w:r w:rsidRPr="008C2AD0">
        <w:rPr>
          <w:color w:val="00000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C2AD0" w:rsidRPr="008C2AD0" w:rsidRDefault="008C2AD0" w:rsidP="008C2AD0">
      <w:pPr>
        <w:widowControl w:val="0"/>
        <w:numPr>
          <w:ilvl w:val="0"/>
          <w:numId w:val="10"/>
        </w:numPr>
        <w:snapToGrid w:val="0"/>
        <w:jc w:val="both"/>
        <w:rPr>
          <w:color w:val="000000"/>
        </w:rPr>
      </w:pPr>
      <w:r w:rsidRPr="008C2AD0">
        <w:rPr>
          <w:color w:val="000000"/>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C2AD0" w:rsidRPr="008C2AD0" w:rsidRDefault="008C2AD0" w:rsidP="008C2AD0">
      <w:pPr>
        <w:widowControl w:val="0"/>
        <w:numPr>
          <w:ilvl w:val="0"/>
          <w:numId w:val="10"/>
        </w:numPr>
        <w:snapToGrid w:val="0"/>
        <w:jc w:val="both"/>
        <w:rPr>
          <w:color w:val="000000"/>
        </w:rPr>
      </w:pPr>
      <w:r w:rsidRPr="008C2AD0">
        <w:rPr>
          <w:color w:val="000000"/>
        </w:rPr>
        <w:t>15.000 € per gli aiuti nel settore agricolo (attività primaria) (Regolamento 1408/2013, precedentemente 1535/2007)</w:t>
      </w:r>
    </w:p>
    <w:p w:rsidR="008C2AD0" w:rsidRPr="008C2AD0" w:rsidRDefault="008C2AD0" w:rsidP="008C2AD0">
      <w:pPr>
        <w:widowControl w:val="0"/>
        <w:numPr>
          <w:ilvl w:val="0"/>
          <w:numId w:val="10"/>
        </w:numPr>
        <w:snapToGrid w:val="0"/>
        <w:jc w:val="both"/>
        <w:rPr>
          <w:color w:val="000000"/>
        </w:rPr>
      </w:pPr>
      <w:r w:rsidRPr="008C2AD0">
        <w:rPr>
          <w:color w:val="000000"/>
        </w:rPr>
        <w:t>30.000 € per gli aiuti nel settore della pesca e dell’acquacoltura (Regolamento …</w:t>
      </w:r>
      <w:proofErr w:type="gramStart"/>
      <w:r w:rsidRPr="008C2AD0">
        <w:rPr>
          <w:color w:val="000000"/>
        </w:rPr>
        <w:t>…….</w:t>
      </w:r>
      <w:proofErr w:type="gramEnd"/>
      <w:r w:rsidRPr="008C2AD0">
        <w:rPr>
          <w:color w:val="000000"/>
        </w:rPr>
        <w:t>, precedentemente 875/2007)</w:t>
      </w:r>
    </w:p>
    <w:p w:rsidR="008C2AD0" w:rsidRPr="008C2AD0" w:rsidRDefault="008C2AD0" w:rsidP="008C2AD0">
      <w:pPr>
        <w:widowControl w:val="0"/>
        <w:numPr>
          <w:ilvl w:val="0"/>
          <w:numId w:val="10"/>
        </w:numPr>
        <w:snapToGrid w:val="0"/>
        <w:jc w:val="both"/>
        <w:rPr>
          <w:color w:val="000000"/>
        </w:rPr>
      </w:pPr>
      <w:r w:rsidRPr="008C2AD0">
        <w:rPr>
          <w:color w:val="000000"/>
        </w:rPr>
        <w:t>500.000 € nel caso di compensazioni di oneri di servizio pubblico a favore di imprese affidatarie di un SIEG (Regolamento 360/2012).</w:t>
      </w:r>
    </w:p>
    <w:p w:rsidR="008C2AD0" w:rsidRPr="008C2AD0" w:rsidRDefault="008C2AD0" w:rsidP="008C2AD0">
      <w:pPr>
        <w:widowControl w:val="0"/>
        <w:snapToGrid w:val="0"/>
        <w:jc w:val="both"/>
        <w:rPr>
          <w:color w:val="000000"/>
        </w:rPr>
      </w:pPr>
      <w:r w:rsidRPr="008C2AD0">
        <w:rPr>
          <w:color w:val="000000"/>
        </w:rPr>
        <w:t>Il massimale applicabile caso per caso è quello relativo all’attività (la spesa) che viene agevolata con l’aiuto.</w:t>
      </w:r>
    </w:p>
    <w:p w:rsidR="008C2AD0" w:rsidRPr="008C2AD0" w:rsidRDefault="008C2AD0" w:rsidP="008C2AD0">
      <w:pPr>
        <w:widowControl w:val="0"/>
        <w:snapToGrid w:val="0"/>
        <w:jc w:val="both"/>
        <w:rPr>
          <w:color w:val="000000"/>
        </w:rPr>
      </w:pPr>
      <w:r w:rsidRPr="008C2AD0">
        <w:rPr>
          <w:color w:val="000000"/>
        </w:rPr>
        <w:t>Un’impresa può essere quindi beneficiaria di aiuti ai sensi di più regolamenti “</w:t>
      </w:r>
      <w:r w:rsidRPr="008C2AD0">
        <w:rPr>
          <w:i/>
          <w:iCs/>
          <w:color w:val="000000"/>
        </w:rPr>
        <w:t xml:space="preserve">de </w:t>
      </w:r>
      <w:proofErr w:type="spellStart"/>
      <w:r w:rsidRPr="008C2AD0">
        <w:rPr>
          <w:i/>
          <w:iCs/>
          <w:color w:val="000000"/>
        </w:rPr>
        <w:t>minimis</w:t>
      </w:r>
      <w:proofErr w:type="spellEnd"/>
      <w:r w:rsidRPr="008C2AD0">
        <w:rPr>
          <w:color w:val="000000"/>
        </w:rPr>
        <w:t>”; a ciascuno di tali aiuti si applicherà il massimale pertinente, con l’avvertenza che l’importo totale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in ciascun triennio di riferimento non potrà comunque superare il tetto massimo più elevato tra quelli applicati.</w:t>
      </w:r>
    </w:p>
    <w:p w:rsidR="008C2AD0" w:rsidRPr="008C2AD0" w:rsidRDefault="008C2AD0" w:rsidP="008C2AD0">
      <w:pPr>
        <w:widowControl w:val="0"/>
        <w:snapToGrid w:val="0"/>
        <w:jc w:val="both"/>
        <w:rPr>
          <w:color w:val="000000"/>
        </w:rPr>
      </w:pPr>
      <w:r w:rsidRPr="008C2AD0">
        <w:rPr>
          <w:color w:val="00000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Periodo di riferimento</w:t>
      </w:r>
    </w:p>
    <w:p w:rsidR="008C2AD0" w:rsidRPr="008C2AD0" w:rsidRDefault="008C2AD0" w:rsidP="008C2AD0">
      <w:pPr>
        <w:widowControl w:val="0"/>
        <w:snapToGrid w:val="0"/>
        <w:jc w:val="both"/>
        <w:rPr>
          <w:color w:val="000000"/>
        </w:rPr>
      </w:pPr>
      <w:r w:rsidRPr="008C2AD0">
        <w:rPr>
          <w:color w:val="00000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Come individuare il beneficiario, ai fini del rispetto del massimale – “Il concetto di impresa unica”</w:t>
      </w:r>
    </w:p>
    <w:p w:rsidR="008C2AD0" w:rsidRPr="008C2AD0" w:rsidRDefault="008C2AD0" w:rsidP="008C2AD0">
      <w:pPr>
        <w:widowControl w:val="0"/>
        <w:snapToGrid w:val="0"/>
        <w:jc w:val="both"/>
        <w:rPr>
          <w:color w:val="000000"/>
        </w:rPr>
      </w:pPr>
      <w:r w:rsidRPr="008C2AD0">
        <w:rPr>
          <w:color w:val="000000"/>
        </w:rPr>
        <w:t>Le regole comunitarie stabiliscono che, ai fini della verifica del rispetto dei massimali, “</w:t>
      </w:r>
      <w:r w:rsidRPr="008C2AD0">
        <w:rPr>
          <w:i/>
          <w:iCs/>
          <w:color w:val="000000"/>
        </w:rPr>
        <w:t>le entità controllate (di diritto o di fatto) dalla stessa entità debbano essere considerate come un’unica impresa beneficiaria</w:t>
      </w:r>
      <w:r w:rsidRPr="008C2AD0">
        <w:rPr>
          <w:color w:val="000000"/>
        </w:rPr>
        <w:t>”. Ne consegue che nel rilasciare la dichiarazione “</w:t>
      </w:r>
      <w:r w:rsidRPr="008C2AD0">
        <w:rPr>
          <w:i/>
          <w:iCs/>
          <w:color w:val="000000"/>
        </w:rPr>
        <w:t xml:space="preserve">de </w:t>
      </w:r>
      <w:proofErr w:type="spellStart"/>
      <w:r w:rsidRPr="008C2AD0">
        <w:rPr>
          <w:i/>
          <w:iCs/>
          <w:color w:val="000000"/>
        </w:rPr>
        <w:t>minimis</w:t>
      </w:r>
      <w:proofErr w:type="spellEnd"/>
      <w:r w:rsidRPr="008C2AD0">
        <w:rPr>
          <w:color w:val="000000"/>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8C2AD0" w:rsidRPr="008C2AD0" w:rsidRDefault="008C2AD0" w:rsidP="008C2AD0">
      <w:pPr>
        <w:widowControl w:val="0"/>
        <w:snapToGri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6"/>
      </w:tblGrid>
      <w:tr w:rsidR="008C2AD0" w:rsidRPr="008C2AD0" w:rsidTr="00BF519C">
        <w:tc>
          <w:tcPr>
            <w:tcW w:w="8076" w:type="dxa"/>
          </w:tcPr>
          <w:p w:rsidR="008C2AD0" w:rsidRPr="008C2AD0" w:rsidRDefault="008C2AD0" w:rsidP="008C2AD0">
            <w:pPr>
              <w:widowControl w:val="0"/>
              <w:snapToGrid w:val="0"/>
              <w:jc w:val="both"/>
              <w:rPr>
                <w:b/>
                <w:bCs/>
                <w:color w:val="000000"/>
              </w:rPr>
            </w:pPr>
            <w:r w:rsidRPr="008C2AD0">
              <w:rPr>
                <w:b/>
                <w:bCs/>
                <w:color w:val="000000"/>
              </w:rPr>
              <w:lastRenderedPageBreak/>
              <w:t>Art. 2, par. 2 Regolamento n. 1407/2013</w:t>
            </w:r>
          </w:p>
          <w:p w:rsidR="008C2AD0" w:rsidRPr="008C2AD0" w:rsidRDefault="008C2AD0" w:rsidP="008C2AD0">
            <w:pPr>
              <w:widowControl w:val="0"/>
              <w:snapToGrid w:val="0"/>
              <w:jc w:val="both"/>
              <w:rPr>
                <w:i/>
                <w:iCs/>
                <w:color w:val="000000"/>
              </w:rPr>
            </w:pPr>
            <w:r w:rsidRPr="008C2AD0">
              <w:rPr>
                <w:i/>
                <w:iCs/>
                <w:color w:val="000000"/>
              </w:rPr>
              <w:t>Ai fini del presente regolamento, s'intende per «impresa unica» l’insieme delle imprese fra le quali esiste almeno una delle relazioni seguenti:</w:t>
            </w:r>
          </w:p>
          <w:p w:rsidR="008C2AD0" w:rsidRPr="008C2AD0" w:rsidRDefault="008C2AD0" w:rsidP="008C2AD0">
            <w:pPr>
              <w:widowControl w:val="0"/>
              <w:snapToGrid w:val="0"/>
              <w:jc w:val="both"/>
              <w:rPr>
                <w:i/>
                <w:iCs/>
                <w:color w:val="000000"/>
              </w:rPr>
            </w:pPr>
            <w:r w:rsidRPr="008C2AD0">
              <w:rPr>
                <w:i/>
                <w:iCs/>
                <w:color w:val="000000"/>
              </w:rPr>
              <w:t>a) un’impresa detiene la maggioranza dei diritti di voto degli azionisti o soci di un’altra impresa;</w:t>
            </w:r>
          </w:p>
          <w:p w:rsidR="008C2AD0" w:rsidRPr="008C2AD0" w:rsidRDefault="008C2AD0" w:rsidP="008C2AD0">
            <w:pPr>
              <w:widowControl w:val="0"/>
              <w:snapToGrid w:val="0"/>
              <w:jc w:val="both"/>
              <w:rPr>
                <w:i/>
                <w:iCs/>
                <w:color w:val="000000"/>
              </w:rPr>
            </w:pPr>
            <w:r w:rsidRPr="008C2AD0">
              <w:rPr>
                <w:i/>
                <w:iCs/>
                <w:color w:val="000000"/>
              </w:rPr>
              <w:t>b) un’impresa ha il diritto di nominare o revocare la maggioranza dei membri del consiglio di amministrazione, direzione o sorveglianza di un’altra impresa;</w:t>
            </w:r>
          </w:p>
          <w:p w:rsidR="008C2AD0" w:rsidRPr="008C2AD0" w:rsidRDefault="008C2AD0" w:rsidP="008C2AD0">
            <w:pPr>
              <w:widowControl w:val="0"/>
              <w:snapToGrid w:val="0"/>
              <w:jc w:val="both"/>
              <w:rPr>
                <w:i/>
                <w:iCs/>
                <w:color w:val="000000"/>
              </w:rPr>
            </w:pPr>
            <w:r w:rsidRPr="008C2AD0">
              <w:rPr>
                <w:i/>
                <w:iCs/>
                <w:color w:val="000000"/>
              </w:rPr>
              <w:t>c) un’impresa ha il diritto di esercitare un’influenza dominante su un’altra impresa in virtù di un contratto concluso con quest’ultima oppure in virtù di una clausola dello statuto di quest’ultima;</w:t>
            </w:r>
          </w:p>
          <w:p w:rsidR="008C2AD0" w:rsidRPr="008C2AD0" w:rsidRDefault="008C2AD0" w:rsidP="008C2AD0">
            <w:pPr>
              <w:widowControl w:val="0"/>
              <w:snapToGrid w:val="0"/>
              <w:jc w:val="both"/>
              <w:rPr>
                <w:i/>
                <w:iCs/>
                <w:color w:val="000000"/>
              </w:rPr>
            </w:pPr>
            <w:r w:rsidRPr="008C2AD0">
              <w:rPr>
                <w:i/>
                <w:iCs/>
                <w:color w:val="000000"/>
              </w:rPr>
              <w:t>d) un’impresa azionista o socia di un’altra impresa controlla da sola, in virtù di un accordo stipulato con altri azionisti o soci dell’altra impresa, la maggioranza dei diritti di voto degli azionisti o soci di quest’ultima.</w:t>
            </w:r>
          </w:p>
          <w:p w:rsidR="008C2AD0" w:rsidRPr="008C2AD0" w:rsidRDefault="008C2AD0" w:rsidP="008C2AD0">
            <w:pPr>
              <w:widowControl w:val="0"/>
              <w:snapToGrid w:val="0"/>
              <w:jc w:val="both"/>
              <w:rPr>
                <w:color w:val="000000"/>
              </w:rPr>
            </w:pPr>
            <w:r w:rsidRPr="008C2AD0">
              <w:rPr>
                <w:i/>
                <w:iCs/>
                <w:color w:val="000000"/>
              </w:rPr>
              <w:t>Le imprese fra le quali intercorre una delle relazioni di cui al primo comma, lettere da a) a d), per il tramite di una o più altre imprese sono anch’esse considerate un’impresa unica.</w:t>
            </w:r>
          </w:p>
        </w:tc>
      </w:tr>
    </w:tbl>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Si dovrà inoltre tener conto del fatto che, nel caso di fusioni o acquisizioni, tutti gli aiuti “</w:t>
      </w:r>
      <w:r w:rsidRPr="008C2AD0">
        <w:rPr>
          <w:i/>
          <w:iCs/>
          <w:color w:val="000000"/>
        </w:rPr>
        <w:t xml:space="preserve">de </w:t>
      </w:r>
      <w:proofErr w:type="spellStart"/>
      <w:r w:rsidRPr="008C2AD0">
        <w:rPr>
          <w:i/>
          <w:iCs/>
          <w:color w:val="000000"/>
        </w:rPr>
        <w:t>minimis</w:t>
      </w:r>
      <w:proofErr w:type="spellEnd"/>
      <w:r w:rsidRPr="008C2AD0">
        <w:rPr>
          <w:color w:val="00000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C2AD0" w:rsidRPr="008C2AD0" w:rsidRDefault="008C2AD0" w:rsidP="008C2AD0">
      <w:pPr>
        <w:widowControl w:val="0"/>
        <w:snapToGrid w:val="0"/>
        <w:jc w:val="both"/>
        <w:rPr>
          <w:color w:val="000000"/>
        </w:rPr>
      </w:pPr>
      <w:r w:rsidRPr="008C2AD0">
        <w:rPr>
          <w:color w:val="000000"/>
        </w:rPr>
        <w:t>Nel caso invece di scissione di un’impresa in due o più imprese distinte, l’importo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8C2AD0" w:rsidRPr="008C2AD0" w:rsidRDefault="008C2AD0" w:rsidP="008C2AD0">
      <w:pPr>
        <w:widowControl w:val="0"/>
        <w:snapToGrid w:val="0"/>
        <w:jc w:val="both"/>
        <w:rPr>
          <w:color w:val="000000"/>
        </w:rPr>
      </w:pPr>
      <w:r w:rsidRPr="008C2AD0">
        <w:rPr>
          <w:color w:val="000000"/>
        </w:rPr>
        <w:t>Il legale rappresentante dell’impresa richiedente l’agevolazione, qualora esistano rapporti di collegamento con altre imprese, dovrà farsi rilasciare dai legali rappresentanti di queste idonee dichiarazioni attestanti gli aiuti in regime “</w:t>
      </w:r>
      <w:r w:rsidRPr="008C2AD0">
        <w:rPr>
          <w:i/>
          <w:iCs/>
          <w:color w:val="000000"/>
        </w:rPr>
        <w:t xml:space="preserve">de </w:t>
      </w:r>
      <w:proofErr w:type="spellStart"/>
      <w:r w:rsidRPr="008C2AD0">
        <w:rPr>
          <w:i/>
          <w:iCs/>
          <w:color w:val="000000"/>
        </w:rPr>
        <w:t>minimis</w:t>
      </w:r>
      <w:proofErr w:type="spellEnd"/>
      <w:r w:rsidRPr="008C2AD0">
        <w:rPr>
          <w:color w:val="000000"/>
        </w:rPr>
        <w:t>” ottenuti nel triennio di riferimento da ciascuna di esse. Tali dichiarazioni dovranno essere allegate alla domanda.</w:t>
      </w:r>
    </w:p>
    <w:p w:rsidR="008C2AD0" w:rsidRPr="008C2AD0" w:rsidRDefault="008C2AD0" w:rsidP="008C2AD0">
      <w:pPr>
        <w:widowControl w:val="0"/>
        <w:snapToGrid w:val="0"/>
        <w:jc w:val="both"/>
        <w:rPr>
          <w:color w:val="000000"/>
        </w:rPr>
      </w:pPr>
    </w:p>
    <w:p w:rsidR="002D71FC" w:rsidRPr="002D71FC" w:rsidRDefault="002D71FC" w:rsidP="008C2AD0">
      <w:pPr>
        <w:ind w:right="-2"/>
        <w:jc w:val="center"/>
      </w:pPr>
    </w:p>
    <w:sectPr w:rsidR="002D71FC" w:rsidRPr="002D71FC" w:rsidSect="00274074">
      <w:footerReference w:type="default" r:id="rId8"/>
      <w:pgSz w:w="11906" w:h="16838"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1C" w:rsidRDefault="00C47E1C" w:rsidP="000125FC">
      <w:r>
        <w:separator/>
      </w:r>
    </w:p>
  </w:endnote>
  <w:endnote w:type="continuationSeparator" w:id="0">
    <w:p w:rsidR="00C47E1C" w:rsidRDefault="00C47E1C" w:rsidP="000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FC" w:rsidRPr="00274074" w:rsidRDefault="000125FC" w:rsidP="00274074">
    <w:pPr>
      <w:pStyle w:val="NormaleWeb"/>
      <w:spacing w:after="0"/>
      <w:jc w:val="center"/>
      <w:rPr>
        <w:sz w:val="14"/>
        <w:szCs w:val="14"/>
      </w:rPr>
    </w:pPr>
    <w:r w:rsidRPr="00274074">
      <w:rPr>
        <w:sz w:val="14"/>
        <w:szCs w:val="14"/>
      </w:rPr>
      <w:t>MOD 2</w:t>
    </w:r>
    <w:r w:rsidR="00EF1BF5">
      <w:rPr>
        <w:sz w:val="14"/>
        <w:szCs w:val="14"/>
      </w:rPr>
      <w:t xml:space="preserve"> </w:t>
    </w:r>
    <w:r w:rsidRPr="00274074">
      <w:rPr>
        <w:sz w:val="14"/>
        <w:szCs w:val="14"/>
      </w:rPr>
      <w:t>13</w:t>
    </w:r>
    <w:r w:rsidR="00EF1BF5">
      <w:rPr>
        <w:sz w:val="14"/>
        <w:szCs w:val="14"/>
      </w:rPr>
      <w:t xml:space="preserve"> </w:t>
    </w:r>
    <w:r w:rsidRPr="00274074">
      <w:rPr>
        <w:sz w:val="14"/>
        <w:szCs w:val="14"/>
      </w:rPr>
      <w:t>01</w:t>
    </w:r>
    <w:r w:rsidR="00EF1BF5">
      <w:rPr>
        <w:sz w:val="14"/>
        <w:szCs w:val="14"/>
      </w:rPr>
      <w:t xml:space="preserve"> </w:t>
    </w:r>
    <w:r w:rsidRPr="00274074">
      <w:rPr>
        <w:sz w:val="14"/>
        <w:szCs w:val="14"/>
      </w:rPr>
      <w:t>05</w:t>
    </w:r>
    <w:r w:rsidR="00EF1BF5">
      <w:rPr>
        <w:sz w:val="14"/>
        <w:szCs w:val="14"/>
      </w:rPr>
      <w:t>_</w:t>
    </w:r>
    <w:r w:rsidRPr="00274074">
      <w:rPr>
        <w:sz w:val="14"/>
        <w:szCs w:val="14"/>
      </w:rPr>
      <w:t>Modul</w:t>
    </w:r>
    <w:r w:rsidR="00274074" w:rsidRPr="00274074">
      <w:rPr>
        <w:sz w:val="14"/>
        <w:szCs w:val="14"/>
      </w:rPr>
      <w:t>o di dichiarazione de minimis_</w:t>
    </w:r>
    <w:r w:rsidR="00F83C4A">
      <w:rPr>
        <w:sz w:val="14"/>
        <w:szCs w:val="14"/>
      </w:rPr>
      <w:t>09</w:t>
    </w:r>
    <w:r w:rsidRPr="00274074">
      <w:rPr>
        <w:sz w:val="14"/>
        <w:szCs w:val="14"/>
      </w:rPr>
      <w:t>05201</w:t>
    </w:r>
    <w:r w:rsidR="00F83C4A">
      <w:rPr>
        <w:sz w:val="14"/>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1C" w:rsidRDefault="00C47E1C" w:rsidP="000125FC">
      <w:r>
        <w:separator/>
      </w:r>
    </w:p>
  </w:footnote>
  <w:footnote w:type="continuationSeparator" w:id="0">
    <w:p w:rsidR="00C47E1C" w:rsidRDefault="00C47E1C" w:rsidP="000125FC">
      <w:r>
        <w:continuationSeparator/>
      </w:r>
    </w:p>
  </w:footnote>
  <w:footnote w:id="1">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2">
    <w:p w:rsidR="008C2AD0" w:rsidRPr="00CF7DC1" w:rsidRDefault="008C2AD0" w:rsidP="008C2AD0">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3">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2B55"/>
    <w:multiLevelType w:val="hybridMultilevel"/>
    <w:tmpl w:val="16668BB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AC44126"/>
    <w:multiLevelType w:val="singleLevel"/>
    <w:tmpl w:val="04100017"/>
    <w:lvl w:ilvl="0">
      <w:start w:val="1"/>
      <w:numFmt w:val="lowerLetter"/>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D01"/>
    <w:rsid w:val="000125FC"/>
    <w:rsid w:val="00082CD9"/>
    <w:rsid w:val="000973B8"/>
    <w:rsid w:val="000E6223"/>
    <w:rsid w:val="000E70E8"/>
    <w:rsid w:val="000E72C9"/>
    <w:rsid w:val="000F03EF"/>
    <w:rsid w:val="00192800"/>
    <w:rsid w:val="001B1F29"/>
    <w:rsid w:val="001C54AC"/>
    <w:rsid w:val="00210D20"/>
    <w:rsid w:val="00225638"/>
    <w:rsid w:val="00245946"/>
    <w:rsid w:val="00274074"/>
    <w:rsid w:val="00285B81"/>
    <w:rsid w:val="002D71FC"/>
    <w:rsid w:val="002E40FD"/>
    <w:rsid w:val="00317BCA"/>
    <w:rsid w:val="003371EF"/>
    <w:rsid w:val="003438DE"/>
    <w:rsid w:val="003614F1"/>
    <w:rsid w:val="00421F2B"/>
    <w:rsid w:val="00422FD3"/>
    <w:rsid w:val="00443F77"/>
    <w:rsid w:val="0048135E"/>
    <w:rsid w:val="004D1229"/>
    <w:rsid w:val="004E41D4"/>
    <w:rsid w:val="00575323"/>
    <w:rsid w:val="005A58CF"/>
    <w:rsid w:val="005E01FC"/>
    <w:rsid w:val="005F6B2A"/>
    <w:rsid w:val="0065633C"/>
    <w:rsid w:val="006817A4"/>
    <w:rsid w:val="0068323F"/>
    <w:rsid w:val="00691322"/>
    <w:rsid w:val="00697242"/>
    <w:rsid w:val="006A563C"/>
    <w:rsid w:val="006D64FB"/>
    <w:rsid w:val="0071093B"/>
    <w:rsid w:val="00726574"/>
    <w:rsid w:val="00774F5E"/>
    <w:rsid w:val="0077596A"/>
    <w:rsid w:val="00783167"/>
    <w:rsid w:val="00787093"/>
    <w:rsid w:val="00791565"/>
    <w:rsid w:val="007A1D66"/>
    <w:rsid w:val="00833680"/>
    <w:rsid w:val="008336CF"/>
    <w:rsid w:val="008C2AD0"/>
    <w:rsid w:val="00924591"/>
    <w:rsid w:val="00964F7B"/>
    <w:rsid w:val="0099082F"/>
    <w:rsid w:val="009E5322"/>
    <w:rsid w:val="00A65D82"/>
    <w:rsid w:val="00AC02E3"/>
    <w:rsid w:val="00AD7BDF"/>
    <w:rsid w:val="00AD7CA0"/>
    <w:rsid w:val="00AE739B"/>
    <w:rsid w:val="00AF1054"/>
    <w:rsid w:val="00B4239C"/>
    <w:rsid w:val="00BC71D2"/>
    <w:rsid w:val="00BE5D53"/>
    <w:rsid w:val="00BE772F"/>
    <w:rsid w:val="00BF519C"/>
    <w:rsid w:val="00BF76AA"/>
    <w:rsid w:val="00C054D0"/>
    <w:rsid w:val="00C26F24"/>
    <w:rsid w:val="00C47E1C"/>
    <w:rsid w:val="00CB3438"/>
    <w:rsid w:val="00D76446"/>
    <w:rsid w:val="00D92661"/>
    <w:rsid w:val="00D9436C"/>
    <w:rsid w:val="00DA3D01"/>
    <w:rsid w:val="00DB43C5"/>
    <w:rsid w:val="00DE20DB"/>
    <w:rsid w:val="00DE6CA8"/>
    <w:rsid w:val="00DF0C30"/>
    <w:rsid w:val="00E11698"/>
    <w:rsid w:val="00E26A5D"/>
    <w:rsid w:val="00E7218F"/>
    <w:rsid w:val="00E73285"/>
    <w:rsid w:val="00E80420"/>
    <w:rsid w:val="00EB2050"/>
    <w:rsid w:val="00EF1BF5"/>
    <w:rsid w:val="00F43C62"/>
    <w:rsid w:val="00F51ABA"/>
    <w:rsid w:val="00F65F8D"/>
    <w:rsid w:val="00F83C4A"/>
    <w:rsid w:val="00F87D98"/>
    <w:rsid w:val="00FB046D"/>
    <w:rsid w:val="00FE6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FF67FF"/>
  <w15:docId w15:val="{E756D442-6C2F-4CA9-8915-35CE0E7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85B81"/>
  </w:style>
  <w:style w:type="paragraph" w:styleId="Titolo1">
    <w:name w:val="heading 1"/>
    <w:basedOn w:val="Normale"/>
    <w:next w:val="Normale"/>
    <w:qFormat/>
    <w:rsid w:val="005F6B2A"/>
    <w:pPr>
      <w:keepNext/>
      <w:jc w:val="center"/>
      <w:outlineLvl w:val="0"/>
    </w:pPr>
    <w:rPr>
      <w:b/>
      <w:bCs/>
      <w:sz w:val="22"/>
    </w:rPr>
  </w:style>
  <w:style w:type="paragraph" w:styleId="Titolo3">
    <w:name w:val="heading 3"/>
    <w:basedOn w:val="Normale"/>
    <w:next w:val="Normale"/>
    <w:qFormat/>
    <w:rsid w:val="005F6B2A"/>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285B81"/>
    <w:pPr>
      <w:overflowPunct w:val="0"/>
      <w:autoSpaceDE w:val="0"/>
      <w:autoSpaceDN w:val="0"/>
      <w:adjustRightInd w:val="0"/>
      <w:ind w:left="284" w:right="-2" w:hanging="284"/>
    </w:pPr>
    <w:rPr>
      <w:sz w:val="22"/>
    </w:rPr>
  </w:style>
  <w:style w:type="paragraph" w:styleId="Corpotesto">
    <w:name w:val="Body Text"/>
    <w:basedOn w:val="Normale"/>
    <w:rsid w:val="005F6B2A"/>
    <w:pPr>
      <w:jc w:val="both"/>
    </w:pPr>
    <w:rPr>
      <w:b/>
      <w:bCs/>
      <w:sz w:val="22"/>
      <w:u w:val="single"/>
    </w:rPr>
  </w:style>
  <w:style w:type="paragraph" w:styleId="Corpodeltesto3">
    <w:name w:val="Body Text 3"/>
    <w:basedOn w:val="Normale"/>
    <w:rsid w:val="005F6B2A"/>
    <w:pPr>
      <w:ind w:right="-2"/>
    </w:pPr>
    <w:rPr>
      <w:sz w:val="24"/>
      <w:szCs w:val="24"/>
    </w:rPr>
  </w:style>
  <w:style w:type="paragraph" w:customStyle="1" w:styleId="Corpodeltesto21">
    <w:name w:val="Corpo del testo 21"/>
    <w:basedOn w:val="Normale"/>
    <w:rsid w:val="005F6B2A"/>
    <w:pPr>
      <w:ind w:right="-2"/>
      <w:jc w:val="both"/>
    </w:pPr>
    <w:rPr>
      <w:sz w:val="24"/>
      <w:u w:val="single"/>
    </w:rPr>
  </w:style>
  <w:style w:type="paragraph" w:styleId="Titolo">
    <w:name w:val="Title"/>
    <w:basedOn w:val="Normale"/>
    <w:qFormat/>
    <w:rsid w:val="002D71FC"/>
    <w:pPr>
      <w:jc w:val="center"/>
    </w:pPr>
    <w:rPr>
      <w:b/>
      <w:bCs/>
      <w:sz w:val="22"/>
    </w:rPr>
  </w:style>
  <w:style w:type="paragraph" w:styleId="Intestazione">
    <w:name w:val="header"/>
    <w:basedOn w:val="Normale"/>
    <w:link w:val="IntestazioneCarattere"/>
    <w:rsid w:val="000125FC"/>
    <w:pPr>
      <w:tabs>
        <w:tab w:val="center" w:pos="4819"/>
        <w:tab w:val="right" w:pos="9638"/>
      </w:tabs>
    </w:pPr>
  </w:style>
  <w:style w:type="character" w:customStyle="1" w:styleId="IntestazioneCarattere">
    <w:name w:val="Intestazione Carattere"/>
    <w:basedOn w:val="Carpredefinitoparagrafo"/>
    <w:link w:val="Intestazione"/>
    <w:rsid w:val="000125FC"/>
  </w:style>
  <w:style w:type="paragraph" w:styleId="Pidipagina">
    <w:name w:val="footer"/>
    <w:basedOn w:val="Normale"/>
    <w:link w:val="PidipaginaCarattere"/>
    <w:uiPriority w:val="99"/>
    <w:rsid w:val="000125FC"/>
    <w:pPr>
      <w:tabs>
        <w:tab w:val="center" w:pos="4819"/>
        <w:tab w:val="right" w:pos="9638"/>
      </w:tabs>
    </w:pPr>
  </w:style>
  <w:style w:type="character" w:customStyle="1" w:styleId="PidipaginaCarattere">
    <w:name w:val="Piè di pagina Carattere"/>
    <w:basedOn w:val="Carpredefinitoparagrafo"/>
    <w:link w:val="Pidipagina"/>
    <w:uiPriority w:val="99"/>
    <w:rsid w:val="000125FC"/>
  </w:style>
  <w:style w:type="paragraph" w:styleId="Testofumetto">
    <w:name w:val="Balloon Text"/>
    <w:basedOn w:val="Normale"/>
    <w:link w:val="TestofumettoCarattere"/>
    <w:rsid w:val="000125FC"/>
    <w:rPr>
      <w:rFonts w:ascii="Tahoma" w:hAnsi="Tahoma" w:cs="Tahoma"/>
      <w:sz w:val="16"/>
      <w:szCs w:val="16"/>
    </w:rPr>
  </w:style>
  <w:style w:type="character" w:customStyle="1" w:styleId="TestofumettoCarattere">
    <w:name w:val="Testo fumetto Carattere"/>
    <w:link w:val="Testofumetto"/>
    <w:rsid w:val="000125FC"/>
    <w:rPr>
      <w:rFonts w:ascii="Tahoma" w:hAnsi="Tahoma" w:cs="Tahoma"/>
      <w:sz w:val="16"/>
      <w:szCs w:val="16"/>
    </w:rPr>
  </w:style>
  <w:style w:type="paragraph" w:styleId="NormaleWeb">
    <w:name w:val="Normal (Web)"/>
    <w:basedOn w:val="Normale"/>
    <w:uiPriority w:val="99"/>
    <w:unhideWhenUsed/>
    <w:rsid w:val="000125FC"/>
    <w:pPr>
      <w:spacing w:before="100" w:beforeAutospacing="1" w:after="119"/>
    </w:pPr>
    <w:rPr>
      <w:sz w:val="24"/>
      <w:szCs w:val="24"/>
    </w:rPr>
  </w:style>
  <w:style w:type="paragraph" w:styleId="Testonotaapidipagina">
    <w:name w:val="footnote text"/>
    <w:basedOn w:val="Normale"/>
    <w:link w:val="TestonotaapidipaginaCarattere"/>
    <w:rsid w:val="008C2AD0"/>
  </w:style>
  <w:style w:type="character" w:customStyle="1" w:styleId="TestonotaapidipaginaCarattere">
    <w:name w:val="Testo nota a piè di pagina Carattere"/>
    <w:basedOn w:val="Carpredefinitoparagrafo"/>
    <w:link w:val="Testonotaapidipagina"/>
    <w:rsid w:val="008C2AD0"/>
  </w:style>
  <w:style w:type="character" w:styleId="Rimandonotaapidipagina">
    <w:name w:val="footnote reference"/>
    <w:rsid w:val="008C2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266">
      <w:bodyDiv w:val="1"/>
      <w:marLeft w:val="0"/>
      <w:marRight w:val="0"/>
      <w:marTop w:val="0"/>
      <w:marBottom w:val="0"/>
      <w:divBdr>
        <w:top w:val="none" w:sz="0" w:space="0" w:color="auto"/>
        <w:left w:val="none" w:sz="0" w:space="0" w:color="auto"/>
        <w:bottom w:val="none" w:sz="0" w:space="0" w:color="auto"/>
        <w:right w:val="none" w:sz="0" w:space="0" w:color="auto"/>
      </w:divBdr>
    </w:div>
    <w:div w:id="1482426831">
      <w:bodyDiv w:val="1"/>
      <w:marLeft w:val="0"/>
      <w:marRight w:val="0"/>
      <w:marTop w:val="0"/>
      <w:marBottom w:val="0"/>
      <w:divBdr>
        <w:top w:val="none" w:sz="0" w:space="0" w:color="auto"/>
        <w:left w:val="none" w:sz="0" w:space="0" w:color="auto"/>
        <w:bottom w:val="none" w:sz="0" w:space="0" w:color="auto"/>
        <w:right w:val="none" w:sz="0" w:space="0" w:color="auto"/>
      </w:divBdr>
    </w:div>
    <w:div w:id="1512376959">
      <w:bodyDiv w:val="1"/>
      <w:marLeft w:val="0"/>
      <w:marRight w:val="0"/>
      <w:marTop w:val="0"/>
      <w:marBottom w:val="0"/>
      <w:divBdr>
        <w:top w:val="none" w:sz="0" w:space="0" w:color="auto"/>
        <w:left w:val="none" w:sz="0" w:space="0" w:color="auto"/>
        <w:bottom w:val="none" w:sz="0" w:space="0" w:color="auto"/>
        <w:right w:val="none" w:sz="0" w:space="0" w:color="auto"/>
      </w:divBdr>
    </w:div>
    <w:div w:id="1549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1882</Words>
  <Characters>10729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Laura Granata</cp:lastModifiedBy>
  <cp:revision>5</cp:revision>
  <cp:lastPrinted>2018-05-23T08:04:00Z</cp:lastPrinted>
  <dcterms:created xsi:type="dcterms:W3CDTF">2018-05-21T09:39:00Z</dcterms:created>
  <dcterms:modified xsi:type="dcterms:W3CDTF">2018-05-23T08:17:00Z</dcterms:modified>
</cp:coreProperties>
</file>